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shd w:fill="ffffff" w:val="clear"/>
        <w:spacing w:line="276"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line="276"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4">
      <w:pPr>
        <w:shd w:fill="ffffff" w:val="clear"/>
        <w:spacing w:line="276" w:lineRule="auto"/>
        <w:rPr>
          <w:rFonts w:ascii="Playfair Display SemiBold" w:cs="Playfair Display SemiBold" w:eastAsia="Playfair Display SemiBold" w:hAnsi="Playfair Display SemiBold"/>
          <w:color w:val="b45f06"/>
          <w:sz w:val="36"/>
          <w:szCs w:val="36"/>
        </w:rPr>
      </w:pPr>
      <w:r w:rsidDel="00000000" w:rsidR="00000000" w:rsidRPr="00000000">
        <w:rPr>
          <w:rFonts w:ascii="Playfair Display SemiBold" w:cs="Playfair Display SemiBold" w:eastAsia="Playfair Display SemiBold" w:hAnsi="Playfair Display SemiBold"/>
          <w:color w:val="b45f06"/>
          <w:sz w:val="36"/>
          <w:szCs w:val="36"/>
          <w:rtl w:val="0"/>
        </w:rPr>
        <w:t xml:space="preserve">Shipping Policy</w:t>
      </w:r>
    </w:p>
    <w:p w:rsidR="00000000" w:rsidDel="00000000" w:rsidP="00000000" w:rsidRDefault="00000000" w:rsidRPr="00000000" w14:paraId="00000005">
      <w:pPr>
        <w:shd w:fill="ffffff" w:val="clear"/>
        <w:spacing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Last Updated:</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b w:val="1"/>
          <w:sz w:val="20"/>
          <w:szCs w:val="20"/>
          <w:rtl w:val="0"/>
        </w:rPr>
        <w:t xml:space="preserve">Mar 1, 2023</w:t>
      </w:r>
      <w:r w:rsidDel="00000000" w:rsidR="00000000" w:rsidRPr="00000000">
        <w:rPr>
          <w:rtl w:val="0"/>
        </w:rPr>
      </w:r>
    </w:p>
    <w:p w:rsidR="00000000" w:rsidDel="00000000" w:rsidP="00000000" w:rsidRDefault="00000000" w:rsidRPr="00000000" w14:paraId="00000006">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highlight w:val="white"/>
          <w:rtl w:val="0"/>
        </w:rPr>
        <w:t xml:space="preserve">Please note that this page is for comparative purposes only. </w:t>
      </w:r>
      <w:r w:rsidDel="00000000" w:rsidR="00000000" w:rsidRPr="00000000">
        <w:rPr>
          <w:rFonts w:ascii="Montserrat" w:cs="Montserrat" w:eastAsia="Montserrat" w:hAnsi="Montserrat"/>
          <w:sz w:val="21"/>
          <w:szCs w:val="21"/>
          <w:rtl w:val="0"/>
        </w:rPr>
        <w:t xml:space="preserve">You will choose your shipping method during Checkout.</w:t>
      </w:r>
    </w:p>
    <w:p w:rsidR="00000000" w:rsidDel="00000000" w:rsidP="00000000" w:rsidRDefault="00000000" w:rsidRPr="00000000" w14:paraId="00000008">
      <w:pPr>
        <w:pStyle w:val="Heading4"/>
        <w:keepNext w:val="0"/>
        <w:keepLines w:val="0"/>
        <w:shd w:fill="ffffff" w:val="clear"/>
        <w:spacing w:after="160" w:before="160" w:line="264" w:lineRule="auto"/>
        <w:rPr>
          <w:rFonts w:ascii="Montserrat" w:cs="Montserrat" w:eastAsia="Montserrat" w:hAnsi="Montserrat"/>
          <w:color w:val="000000"/>
          <w:sz w:val="27"/>
          <w:szCs w:val="27"/>
        </w:rPr>
      </w:pPr>
      <w:bookmarkStart w:colFirst="0" w:colLast="0" w:name="_c89ngymb2l15" w:id="0"/>
      <w:bookmarkEnd w:id="0"/>
      <w:r w:rsidDel="00000000" w:rsidR="00000000" w:rsidRPr="00000000">
        <w:rPr>
          <w:rtl w:val="0"/>
        </w:rPr>
      </w:r>
    </w:p>
    <w:p w:rsidR="00000000" w:rsidDel="00000000" w:rsidP="00000000" w:rsidRDefault="00000000" w:rsidRPr="00000000" w14:paraId="00000009">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wscv4csafccw" w:id="1"/>
      <w:bookmarkEnd w:id="1"/>
      <w:r w:rsidDel="00000000" w:rsidR="00000000" w:rsidRPr="00000000">
        <w:rPr>
          <w:rFonts w:ascii="Montserrat" w:cs="Montserrat" w:eastAsia="Montserrat" w:hAnsi="Montserrat"/>
          <w:b w:val="1"/>
          <w:color w:val="000000"/>
          <w:sz w:val="27"/>
          <w:szCs w:val="27"/>
          <w:rtl w:val="0"/>
        </w:rPr>
        <w:t xml:space="preserve">STANDARD SHIPPING</w:t>
      </w:r>
    </w:p>
    <w:p w:rsidR="00000000" w:rsidDel="00000000" w:rsidP="00000000" w:rsidRDefault="00000000" w:rsidRPr="00000000" w14:paraId="0000000A">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Orders sent within the Contiguous US with a final shopping basket total of $50.00 or more will receive free standard ground shipping. Final shopping basket total is after coupons or discounts are applied and do not include state or local taxes. Shipping rates apply to each address receiving items from your order. If you are shipping to multiple addresses, each address must have a qualifying shopping basket total to receive FREE shipping. APO/FPO addresses are included in the Contiguous US shipping rates. </w:t>
      </w:r>
    </w:p>
    <w:p w:rsidR="00000000" w:rsidDel="00000000" w:rsidP="00000000" w:rsidRDefault="00000000" w:rsidRPr="00000000" w14:paraId="0000000B">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Expedited shipping methods will reflect a discounted price for orders over the $50.00 shopping basket total, calculated with the weight of your package and delivery zip code. These expedited discounted rates apply to the Contiguous US – APO/FPO only. Please see the Alaska, Hawaii, US Protectorates rate chart for those specific areas. Shipping rates do not apply to commercial accounts. </w:t>
      </w:r>
    </w:p>
    <w:p w:rsidR="00000000" w:rsidDel="00000000" w:rsidP="00000000" w:rsidRDefault="00000000" w:rsidRPr="00000000" w14:paraId="0000000C">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Packages using Regular Ground Shipping may arrive by UPS (Ground or Surepost), FedEx, or USPS Priority Mail. Next Day Air and 2-day shipments will arrive by UPS or FedEx. A valid street address is required for UPS and FedEx delivery. All PO Box addresses are limited to USPS Priority Mail. On all orders please allow 2-3 days for order processing and 3-5 days in transit, though things will often move more quickly.</w:t>
      </w:r>
    </w:p>
    <w:p w:rsidR="00000000" w:rsidDel="00000000" w:rsidP="00000000" w:rsidRDefault="00000000" w:rsidRPr="00000000" w14:paraId="0000000D">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hxs1zkmczt33" w:id="2"/>
      <w:bookmarkEnd w:id="2"/>
      <w:r w:rsidDel="00000000" w:rsidR="00000000" w:rsidRPr="00000000">
        <w:rPr>
          <w:rFonts w:ascii="Montserrat" w:cs="Montserrat" w:eastAsia="Montserrat" w:hAnsi="Montserrat"/>
          <w:b w:val="1"/>
          <w:color w:val="000000"/>
          <w:sz w:val="27"/>
          <w:szCs w:val="27"/>
          <w:rtl w:val="0"/>
        </w:rPr>
        <w:t xml:space="preserve">CONTIGUOUS UNITED STATES AND APO/FPO SHIPPING CHARGES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2475"/>
        <w:gridCol w:w="1665"/>
        <w:gridCol w:w="2100"/>
        <w:tblGridChange w:id="0">
          <w:tblGrid>
            <w:gridCol w:w="2625"/>
            <w:gridCol w:w="2475"/>
            <w:gridCol w:w="1665"/>
            <w:gridCol w:w="2100"/>
          </w:tblGrid>
        </w:tblGridChange>
      </w:tblGrid>
      <w:tr>
        <w:trPr>
          <w:cantSplit w:val="0"/>
          <w:trHeight w:val="168.48000000000002" w:hRule="atLeast"/>
          <w:tblHeader w:val="0"/>
        </w:trPr>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0F">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Order Value</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0">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Regular Ground</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1">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2 Day Air*</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2">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Next Day Air*</w:t>
            </w:r>
          </w:p>
        </w:tc>
      </w:tr>
      <w:tr>
        <w:trPr>
          <w:cantSplit w:val="0"/>
          <w:trHeight w:val="168.48000000000002" w:hRule="atLeast"/>
          <w:tblHeader w:val="0"/>
        </w:trPr>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3">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$9.99 and under</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4">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$8.95</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5">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See Below</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6">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See Below</w:t>
            </w:r>
          </w:p>
        </w:tc>
      </w:tr>
      <w:tr>
        <w:trPr>
          <w:cantSplit w:val="0"/>
          <w:trHeight w:val="168.48000000000002" w:hRule="atLeast"/>
          <w:tblHeader w:val="0"/>
        </w:trPr>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7">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$10.00 - $49.99</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8">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$4.95</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9">
            <w:pPr>
              <w:shd w:fill="ffffff" w:val="clear"/>
              <w:spacing w:after="300" w:line="240" w:lineRule="auto"/>
              <w:rPr>
                <w:rFonts w:ascii="Montserrat" w:cs="Montserrat" w:eastAsia="Montserrat" w:hAnsi="Montserrat"/>
                <w:color w:val="333333"/>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A">
            <w:pPr>
              <w:shd w:fill="ffffff" w:val="clear"/>
              <w:spacing w:after="300" w:line="240" w:lineRule="auto"/>
              <w:rPr>
                <w:rFonts w:ascii="Montserrat" w:cs="Montserrat" w:eastAsia="Montserrat" w:hAnsi="Montserrat"/>
                <w:color w:val="333333"/>
                <w:sz w:val="21"/>
                <w:szCs w:val="21"/>
              </w:rPr>
            </w:pPr>
            <w:r w:rsidDel="00000000" w:rsidR="00000000" w:rsidRPr="00000000">
              <w:rPr>
                <w:rtl w:val="0"/>
              </w:rPr>
            </w:r>
          </w:p>
        </w:tc>
      </w:tr>
      <w:tr>
        <w:trPr>
          <w:cantSplit w:val="0"/>
          <w:trHeight w:val="168.48000000000002" w:hRule="atLeast"/>
          <w:tblHeader w:val="0"/>
        </w:trPr>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B">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$50.00 or more</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C">
            <w:pPr>
              <w:shd w:fill="ffffff" w:val="clear"/>
              <w:spacing w:after="300" w:line="240" w:lineRule="auto"/>
              <w:rPr>
                <w:rFonts w:ascii="Montserrat" w:cs="Montserrat" w:eastAsia="Montserrat" w:hAnsi="Montserrat"/>
                <w:color w:val="333333"/>
                <w:sz w:val="21"/>
                <w:szCs w:val="21"/>
              </w:rPr>
            </w:pPr>
            <w:r w:rsidDel="00000000" w:rsidR="00000000" w:rsidRPr="00000000">
              <w:rPr>
                <w:rFonts w:ascii="Montserrat" w:cs="Montserrat" w:eastAsia="Montserrat" w:hAnsi="Montserrat"/>
                <w:color w:val="333333"/>
                <w:sz w:val="21"/>
                <w:szCs w:val="21"/>
                <w:rtl w:val="0"/>
              </w:rPr>
              <w:t xml:space="preserve">FREE</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D">
            <w:pPr>
              <w:shd w:fill="ffffff" w:val="clear"/>
              <w:spacing w:after="300" w:line="240" w:lineRule="auto"/>
              <w:rPr>
                <w:rFonts w:ascii="Montserrat" w:cs="Montserrat" w:eastAsia="Montserrat" w:hAnsi="Montserrat"/>
                <w:color w:val="333333"/>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center"/>
          </w:tcPr>
          <w:p w:rsidR="00000000" w:rsidDel="00000000" w:rsidP="00000000" w:rsidRDefault="00000000" w:rsidRPr="00000000" w14:paraId="0000001E">
            <w:pPr>
              <w:shd w:fill="ffffff" w:val="clear"/>
              <w:spacing w:after="300" w:line="240" w:lineRule="auto"/>
              <w:rPr>
                <w:rFonts w:ascii="Montserrat" w:cs="Montserrat" w:eastAsia="Montserrat" w:hAnsi="Montserrat"/>
                <w:color w:val="333333"/>
                <w:sz w:val="21"/>
                <w:szCs w:val="21"/>
              </w:rPr>
            </w:pPr>
            <w:r w:rsidDel="00000000" w:rsidR="00000000" w:rsidRPr="00000000">
              <w:rPr>
                <w:rtl w:val="0"/>
              </w:rPr>
            </w:r>
          </w:p>
        </w:tc>
      </w:tr>
    </w:tbl>
    <w:p w:rsidR="00000000" w:rsidDel="00000000" w:rsidP="00000000" w:rsidRDefault="00000000" w:rsidRPr="00000000" w14:paraId="0000001F">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2nd day and next-day rates are calculated based on your zip code and estimated weight of your package.</w:t>
      </w:r>
    </w:p>
    <w:p w:rsidR="00000000" w:rsidDel="00000000" w:rsidP="00000000" w:rsidRDefault="00000000" w:rsidRPr="00000000" w14:paraId="00000020">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207l89l35lp6" w:id="3"/>
      <w:bookmarkEnd w:id="3"/>
      <w:r w:rsidDel="00000000" w:rsidR="00000000" w:rsidRPr="00000000">
        <w:rPr>
          <w:rFonts w:ascii="Montserrat" w:cs="Montserrat" w:eastAsia="Montserrat" w:hAnsi="Montserrat"/>
          <w:b w:val="1"/>
          <w:color w:val="000000"/>
          <w:sz w:val="27"/>
          <w:szCs w:val="27"/>
          <w:rtl w:val="0"/>
        </w:rPr>
        <w:t xml:space="preserve">ALASKA, HAWAII, US PROTECTORATES SHIPPING</w:t>
      </w:r>
    </w:p>
    <w:p w:rsidR="00000000" w:rsidDel="00000000" w:rsidP="00000000" w:rsidRDefault="00000000" w:rsidRPr="00000000" w14:paraId="00000022">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Orders sent to Alaska, Hawaii, and US Protectorates with a final shopping basket total of $50.00 or more will receive discounted standard ground shipping. Fin</w:t>
      </w:r>
      <w:r w:rsidDel="00000000" w:rsidR="00000000" w:rsidRPr="00000000">
        <w:rPr>
          <w:rFonts w:ascii="Montserrat" w:cs="Montserrat" w:eastAsia="Montserrat" w:hAnsi="Montserrat"/>
          <w:sz w:val="21"/>
          <w:szCs w:val="21"/>
          <w:rtl w:val="0"/>
        </w:rPr>
        <w:t xml:space="preserve">al shopping basket total is after coupons or discounts are applied and do not include state or local taxes. Shipping rates apply to each address. If you are shipping to multiple addresses, each address must have a qualifying shopping basket total to receive discounted shipping. Expedited AK, HI, and US Protectorates shipping charges will not qualify for shipping charge discounts. Packages using Regular Ground Shipping arrive by USPS Priority Mail. Next Day Air and 2-day shipments will arrive by UPS or FedEx. A valid street address is required for UPS and FedEx delivery. All PO Box addresses are limited to USPS Priority Mail. Other services may be used in some regions depending on availability of service. Shipping rates do not apply to commercial accounts. On all orders please allow 2-3 days for order processing and 3-5 days in transit.</w:t>
      </w:r>
    </w:p>
    <w:p w:rsidR="00000000" w:rsidDel="00000000" w:rsidP="00000000" w:rsidRDefault="00000000" w:rsidRPr="00000000" w14:paraId="00000023">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x4oapmrra4zo" w:id="4"/>
      <w:bookmarkEnd w:id="4"/>
      <w:r w:rsidDel="00000000" w:rsidR="00000000" w:rsidRPr="00000000">
        <w:rPr>
          <w:rFonts w:ascii="Montserrat" w:cs="Montserrat" w:eastAsia="Montserrat" w:hAnsi="Montserrat"/>
          <w:b w:val="1"/>
          <w:color w:val="000000"/>
          <w:sz w:val="27"/>
          <w:szCs w:val="27"/>
          <w:rtl w:val="0"/>
        </w:rPr>
        <w:t xml:space="preserve">ALASKA, HAWAII, US PROTECTORATES SHIPPING CHARGES</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2475"/>
        <w:gridCol w:w="1665"/>
        <w:gridCol w:w="2100"/>
        <w:tblGridChange w:id="0">
          <w:tblGrid>
            <w:gridCol w:w="2625"/>
            <w:gridCol w:w="2475"/>
            <w:gridCol w:w="1665"/>
            <w:gridCol w:w="2100"/>
          </w:tblGrid>
        </w:tblGridChange>
      </w:tblGrid>
      <w:tr>
        <w:trPr>
          <w:cantSplit w:val="0"/>
          <w:trHeight w:val="600" w:hRule="atLeast"/>
          <w:tblHeader w:val="0"/>
        </w:trPr>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25">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Order Value</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26">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Regular Ground</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27">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 Day Air*</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28">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Next Day Air*</w:t>
            </w:r>
          </w:p>
        </w:tc>
      </w:tr>
      <w:tr>
        <w:trPr>
          <w:cantSplit w:val="0"/>
          <w:trHeight w:val="600" w:hRule="atLeast"/>
          <w:tblHeader w:val="0"/>
        </w:trPr>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9">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$9.99 and under</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A">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$11.95</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B">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See Below</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C">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See Below</w:t>
            </w:r>
          </w:p>
        </w:tc>
      </w:tr>
      <w:tr>
        <w:trPr>
          <w:cantSplit w:val="0"/>
          <w:trHeight w:val="600" w:hRule="atLeast"/>
          <w:tblHeader w:val="0"/>
        </w:trPr>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D">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$10.00 - $19.99</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E">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$12.95</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2F">
            <w:pPr>
              <w:shd w:fill="ffffff" w:val="clear"/>
              <w:spacing w:after="300" w:line="342.8568" w:lineRule="auto"/>
              <w:rPr>
                <w:rFonts w:ascii="Montserrat" w:cs="Montserrat" w:eastAsia="Montserrat" w:hAnsi="Montserrat"/>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0">
            <w:pPr>
              <w:shd w:fill="ffffff" w:val="clear"/>
              <w:spacing w:after="300" w:line="342.8568" w:lineRule="auto"/>
              <w:rPr>
                <w:rFonts w:ascii="Montserrat" w:cs="Montserrat" w:eastAsia="Montserrat" w:hAnsi="Montserrat"/>
                <w:sz w:val="21"/>
                <w:szCs w:val="21"/>
              </w:rPr>
            </w:pPr>
            <w:r w:rsidDel="00000000" w:rsidR="00000000" w:rsidRPr="00000000">
              <w:rPr>
                <w:rtl w:val="0"/>
              </w:rPr>
            </w:r>
          </w:p>
        </w:tc>
      </w:tr>
      <w:tr>
        <w:trPr>
          <w:cantSplit w:val="0"/>
          <w:trHeight w:val="600" w:hRule="atLeast"/>
          <w:tblHeader w:val="0"/>
        </w:trPr>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1">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$20.00 - $29.99</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2">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$14.95</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3">
            <w:pPr>
              <w:shd w:fill="ffffff" w:val="clear"/>
              <w:spacing w:after="300" w:line="342.8568" w:lineRule="auto"/>
              <w:rPr>
                <w:rFonts w:ascii="Montserrat" w:cs="Montserrat" w:eastAsia="Montserrat" w:hAnsi="Montserrat"/>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4">
            <w:pPr>
              <w:shd w:fill="ffffff" w:val="clear"/>
              <w:spacing w:after="300" w:line="342.8568" w:lineRule="auto"/>
              <w:rPr>
                <w:rFonts w:ascii="Montserrat" w:cs="Montserrat" w:eastAsia="Montserrat" w:hAnsi="Montserrat"/>
                <w:sz w:val="21"/>
                <w:szCs w:val="21"/>
              </w:rPr>
            </w:pPr>
            <w:r w:rsidDel="00000000" w:rsidR="00000000" w:rsidRPr="00000000">
              <w:rPr>
                <w:rtl w:val="0"/>
              </w:rPr>
            </w:r>
          </w:p>
        </w:tc>
      </w:tr>
      <w:tr>
        <w:trPr>
          <w:cantSplit w:val="0"/>
          <w:trHeight w:val="600" w:hRule="atLeast"/>
          <w:tblHeader w:val="0"/>
        </w:trPr>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5">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$30.00 - $49.99</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6">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$16.95</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7">
            <w:pPr>
              <w:shd w:fill="ffffff" w:val="clear"/>
              <w:spacing w:after="300" w:line="342.8568" w:lineRule="auto"/>
              <w:rPr>
                <w:rFonts w:ascii="Montserrat" w:cs="Montserrat" w:eastAsia="Montserrat" w:hAnsi="Montserrat"/>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8">
            <w:pPr>
              <w:shd w:fill="ffffff" w:val="clear"/>
              <w:spacing w:after="300" w:line="342.8568" w:lineRule="auto"/>
              <w:rPr>
                <w:rFonts w:ascii="Montserrat" w:cs="Montserrat" w:eastAsia="Montserrat" w:hAnsi="Montserrat"/>
                <w:sz w:val="21"/>
                <w:szCs w:val="21"/>
              </w:rPr>
            </w:pPr>
            <w:r w:rsidDel="00000000" w:rsidR="00000000" w:rsidRPr="00000000">
              <w:rPr>
                <w:rtl w:val="0"/>
              </w:rPr>
            </w:r>
          </w:p>
        </w:tc>
      </w:tr>
      <w:tr>
        <w:trPr>
          <w:cantSplit w:val="0"/>
          <w:trHeight w:val="600" w:hRule="atLeast"/>
          <w:tblHeader w:val="0"/>
        </w:trPr>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9">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$50.00 or more</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A">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$12.95</w:t>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B">
            <w:pPr>
              <w:shd w:fill="ffffff" w:val="clear"/>
              <w:spacing w:after="300" w:line="342.8568" w:lineRule="auto"/>
              <w:rPr>
                <w:rFonts w:ascii="Montserrat" w:cs="Montserrat" w:eastAsia="Montserrat" w:hAnsi="Montserrat"/>
                <w:sz w:val="21"/>
                <w:szCs w:val="21"/>
              </w:rPr>
            </w:pPr>
            <w:r w:rsidDel="00000000" w:rsidR="00000000" w:rsidRPr="00000000">
              <w:rPr>
                <w:rtl w:val="0"/>
              </w:rPr>
            </w:r>
          </w:p>
        </w:tc>
        <w:tc>
          <w:tcPr>
            <w:tcBorders>
              <w:top w:color="dddddd" w:space="0" w:sz="5" w:val="single"/>
              <w:left w:color="000000" w:space="0" w:sz="0" w:val="nil"/>
              <w:bottom w:color="000000" w:space="0" w:sz="0" w:val="nil"/>
              <w:right w:color="000000" w:space="0" w:sz="0" w:val="nil"/>
            </w:tcBorders>
            <w:shd w:fill="f9f9f9" w:val="clear"/>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3C">
            <w:pPr>
              <w:shd w:fill="ffffff" w:val="clear"/>
              <w:spacing w:after="300" w:line="342.8568"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3D">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2nd day and next day rates are calculated based on your zip code and estimated weight of your package. A valid street address (not a PO Box) is required for expedited shipping services. </w:t>
      </w:r>
    </w:p>
    <w:p w:rsidR="00000000" w:rsidDel="00000000" w:rsidP="00000000" w:rsidRDefault="00000000" w:rsidRPr="00000000" w14:paraId="0000003E">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s89hkbvlgymc" w:id="5"/>
      <w:bookmarkEnd w:id="5"/>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4"/>
        <w:keepNext w:val="0"/>
        <w:keepLines w:val="0"/>
        <w:shd w:fill="ffffff" w:val="clear"/>
        <w:spacing w:after="160" w:before="160" w:line="264" w:lineRule="auto"/>
        <w:rPr>
          <w:rFonts w:ascii="Montserrat" w:cs="Montserrat" w:eastAsia="Montserrat" w:hAnsi="Montserrat"/>
          <w:color w:val="000000"/>
          <w:sz w:val="27"/>
          <w:szCs w:val="27"/>
        </w:rPr>
      </w:pPr>
      <w:bookmarkStart w:colFirst="0" w:colLast="0" w:name="_2xqu1ennhkph" w:id="6"/>
      <w:bookmarkEnd w:id="6"/>
      <w:r w:rsidDel="00000000" w:rsidR="00000000" w:rsidRPr="00000000">
        <w:rPr>
          <w:rFonts w:ascii="Montserrat" w:cs="Montserrat" w:eastAsia="Montserrat" w:hAnsi="Montserrat"/>
          <w:b w:val="1"/>
          <w:color w:val="000000"/>
          <w:sz w:val="27"/>
          <w:szCs w:val="27"/>
          <w:rtl w:val="0"/>
        </w:rPr>
        <w:t xml:space="preserve">ALASKA, HAWAII, US PROTECTORATES “GIFT CARD ONLY” SHIPPING </w:t>
      </w: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1695"/>
        <w:gridCol w:w="2205"/>
        <w:gridCol w:w="2475"/>
        <w:tblGridChange w:id="0">
          <w:tblGrid>
            <w:gridCol w:w="2505"/>
            <w:gridCol w:w="1695"/>
            <w:gridCol w:w="2205"/>
            <w:gridCol w:w="2475"/>
          </w:tblGrid>
        </w:tblGridChange>
      </w:tblGrid>
      <w:tr>
        <w:trPr>
          <w:cantSplit w:val="0"/>
          <w:trHeight w:val="945" w:hRule="atLeast"/>
          <w:tblHeader w:val="0"/>
        </w:trPr>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41">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Gift Card Orders</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42">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First Class Mail</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43">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 Day Air Envelope*</w:t>
            </w:r>
          </w:p>
        </w:tc>
        <w:tc>
          <w:tcPr>
            <w:tcBorders>
              <w:top w:color="000000" w:space="0" w:sz="0" w:val="nil"/>
              <w:left w:color="000000" w:space="0" w:sz="0" w:val="nil"/>
              <w:bottom w:color="dddddd" w:space="0" w:sz="10" w:val="single"/>
              <w:right w:color="000000" w:space="0" w:sz="0" w:val="nil"/>
            </w:tcBorders>
            <w:tcMar>
              <w:top w:w="-24.480000000000004" w:type="dxa"/>
              <w:left w:w="-24.480000000000004" w:type="dxa"/>
              <w:bottom w:w="-24.480000000000004" w:type="dxa"/>
              <w:right w:w="-24.480000000000004" w:type="dxa"/>
            </w:tcMar>
            <w:vAlign w:val="bottom"/>
          </w:tcPr>
          <w:p w:rsidR="00000000" w:rsidDel="00000000" w:rsidP="00000000" w:rsidRDefault="00000000" w:rsidRPr="00000000" w14:paraId="00000044">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Next Day Air Envelope*</w:t>
            </w:r>
          </w:p>
        </w:tc>
      </w:tr>
      <w:tr>
        <w:trPr>
          <w:cantSplit w:val="0"/>
          <w:trHeight w:val="945" w:hRule="atLeast"/>
          <w:tblHeader w:val="0"/>
        </w:trPr>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45">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Orders with just Gift Cards</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46">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FREE</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47">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$28.00</w:t>
            </w:r>
          </w:p>
        </w:tc>
        <w:tc>
          <w:tcPr>
            <w:tcBorders>
              <w:top w:color="dddddd" w:space="0" w:sz="5" w:val="single"/>
              <w:left w:color="000000" w:space="0" w:sz="0" w:val="nil"/>
              <w:bottom w:color="000000" w:space="0" w:sz="0" w:val="nil"/>
              <w:right w:color="000000" w:space="0" w:sz="0" w:val="nil"/>
            </w:tcBorders>
            <w:tcMar>
              <w:top w:w="-24.480000000000004" w:type="dxa"/>
              <w:left w:w="-24.480000000000004" w:type="dxa"/>
              <w:bottom w:w="-24.480000000000004" w:type="dxa"/>
              <w:right w:w="-24.480000000000004" w:type="dxa"/>
            </w:tcMar>
            <w:vAlign w:val="top"/>
          </w:tcPr>
          <w:p w:rsidR="00000000" w:rsidDel="00000000" w:rsidP="00000000" w:rsidRDefault="00000000" w:rsidRPr="00000000" w14:paraId="00000048">
            <w:pPr>
              <w:shd w:fill="ffffff" w:val="clear"/>
              <w:spacing w:after="300" w:line="342.8568"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$32.00</w:t>
            </w:r>
          </w:p>
        </w:tc>
      </w:tr>
    </w:tbl>
    <w:p w:rsidR="00000000" w:rsidDel="00000000" w:rsidP="00000000" w:rsidRDefault="00000000" w:rsidRPr="00000000" w14:paraId="00000049">
      <w:pPr>
        <w:shd w:fill="ffffff" w:val="clear"/>
        <w:spacing w:after="16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4A">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2wjb5rwi7r1m" w:id="7"/>
      <w:bookmarkEnd w:id="7"/>
      <w:r w:rsidDel="00000000" w:rsidR="00000000" w:rsidRPr="00000000">
        <w:rPr>
          <w:rFonts w:ascii="Montserrat" w:cs="Montserrat" w:eastAsia="Montserrat" w:hAnsi="Montserrat"/>
          <w:b w:val="1"/>
          <w:color w:val="000000"/>
          <w:sz w:val="27"/>
          <w:szCs w:val="27"/>
          <w:rtl w:val="0"/>
        </w:rPr>
        <w:t xml:space="preserve">INTERNATIONAL SHIPPING</w:t>
      </w:r>
    </w:p>
    <w:p w:rsidR="00000000" w:rsidDel="00000000" w:rsidP="00000000" w:rsidRDefault="00000000" w:rsidRPr="00000000" w14:paraId="0000004B">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Shipping methods and charges to countries other than the US require individual personal attention and the filing of Customs paperwork. Please email</w:t>
      </w:r>
      <w:r w:rsidDel="00000000" w:rsidR="00000000" w:rsidRPr="00000000">
        <w:rPr>
          <w:rFonts w:ascii="Montserrat" w:cs="Montserrat" w:eastAsia="Montserrat" w:hAnsi="Montserrat"/>
          <w:color w:val="333333"/>
          <w:sz w:val="21"/>
          <w:szCs w:val="21"/>
          <w:rtl w:val="0"/>
        </w:rPr>
        <w:t xml:space="preserve"> </w:t>
      </w:r>
      <w:hyperlink r:id="rId6">
        <w:r w:rsidDel="00000000" w:rsidR="00000000" w:rsidRPr="00000000">
          <w:rPr>
            <w:rFonts w:ascii="Montserrat" w:cs="Montserrat" w:eastAsia="Montserrat" w:hAnsi="Montserrat"/>
            <w:color w:val="1155cc"/>
            <w:sz w:val="21"/>
            <w:szCs w:val="21"/>
            <w:u w:val="single"/>
            <w:rtl w:val="0"/>
          </w:rPr>
          <w:t xml:space="preserve">info@ninefirespress.com</w:t>
        </w:r>
      </w:hyperlink>
      <w:r w:rsidDel="00000000" w:rsidR="00000000" w:rsidRPr="00000000">
        <w:rPr>
          <w:rFonts w:ascii="Montserrat" w:cs="Montserrat" w:eastAsia="Montserrat" w:hAnsi="Montserrat"/>
          <w:color w:val="333333"/>
          <w:sz w:val="21"/>
          <w:szCs w:val="21"/>
          <w:rtl w:val="0"/>
        </w:rPr>
        <w:t xml:space="preserve"> </w:t>
      </w:r>
      <w:r w:rsidDel="00000000" w:rsidR="00000000" w:rsidRPr="00000000">
        <w:rPr>
          <w:rFonts w:ascii="Montserrat" w:cs="Montserrat" w:eastAsia="Montserrat" w:hAnsi="Montserrat"/>
          <w:sz w:val="21"/>
          <w:szCs w:val="21"/>
          <w:rtl w:val="0"/>
        </w:rPr>
        <w:t xml:space="preserve">or call us at (816) 398-8288 to discuss specifics in regards to international shipping.</w:t>
      </w:r>
    </w:p>
    <w:p w:rsidR="00000000" w:rsidDel="00000000" w:rsidP="00000000" w:rsidRDefault="00000000" w:rsidRPr="00000000" w14:paraId="0000004C">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pStyle w:val="Heading4"/>
        <w:keepNext w:val="0"/>
        <w:keepLines w:val="0"/>
        <w:shd w:fill="ffffff" w:val="clear"/>
        <w:spacing w:after="160" w:before="160" w:line="264" w:lineRule="auto"/>
        <w:rPr>
          <w:rFonts w:ascii="Montserrat" w:cs="Montserrat" w:eastAsia="Montserrat" w:hAnsi="Montserrat"/>
          <w:b w:val="1"/>
          <w:color w:val="000000"/>
          <w:sz w:val="27"/>
          <w:szCs w:val="27"/>
        </w:rPr>
      </w:pPr>
      <w:bookmarkStart w:colFirst="0" w:colLast="0" w:name="_gy3jxns0ahaj" w:id="8"/>
      <w:bookmarkEnd w:id="8"/>
      <w:r w:rsidDel="00000000" w:rsidR="00000000" w:rsidRPr="00000000">
        <w:rPr>
          <w:rFonts w:ascii="Montserrat" w:cs="Montserrat" w:eastAsia="Montserrat" w:hAnsi="Montserrat"/>
          <w:b w:val="1"/>
          <w:color w:val="000000"/>
          <w:sz w:val="27"/>
          <w:szCs w:val="27"/>
          <w:rtl w:val="0"/>
        </w:rPr>
        <w:t xml:space="preserve">COMMERCIAL ACCOUNTS</w:t>
      </w:r>
    </w:p>
    <w:p w:rsidR="00000000" w:rsidDel="00000000" w:rsidP="00000000" w:rsidRDefault="00000000" w:rsidRPr="00000000" w14:paraId="0000004E">
      <w:pPr>
        <w:shd w:fill="ffffff" w:val="clear"/>
        <w:spacing w:after="160"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Businesses that have established commercial accounts pay actual shipping costs plus a $5.00 handling charge. Commercial Accounts do not qualify for FREE or Discounted shipping.</w:t>
      </w:r>
    </w:p>
    <w:p w:rsidR="00000000" w:rsidDel="00000000" w:rsidP="00000000" w:rsidRDefault="00000000" w:rsidRPr="00000000" w14:paraId="0000004F">
      <w:pPr>
        <w:shd w:fill="ffffff" w:val="clear"/>
        <w:spacing w:after="16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50">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spacing w:line="276" w:lineRule="auto"/>
        <w:rPr>
          <w:rFonts w:ascii="Montserrat SemiBold" w:cs="Montserrat SemiBold" w:eastAsia="Montserrat SemiBold" w:hAnsi="Montserrat SemiBold"/>
          <w:sz w:val="28"/>
          <w:szCs w:val="28"/>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ayfair Display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right"/>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rFonts w:ascii="Montserrat" w:cs="Montserrat" w:eastAsia="Montserrat" w:hAnsi="Montserrat"/>
      </w:rPr>
    </w:pPr>
    <w:r w:rsidDel="00000000" w:rsidR="00000000" w:rsidRPr="00000000">
      <w:rPr>
        <w:rFonts w:ascii="Montserrat" w:cs="Montserrat" w:eastAsia="Montserrat" w:hAnsi="Montserrat"/>
        <w:rtl w:val="0"/>
      </w:rPr>
      <w:t xml:space="preserve">Shipping Policy</w:t>
    </w:r>
  </w:p>
  <w:p w:rsidR="00000000" w:rsidDel="00000000" w:rsidP="00000000" w:rsidRDefault="00000000" w:rsidRPr="00000000" w14:paraId="00000054">
    <w:pPr>
      <w:jc w:val="right"/>
      <w:rPr>
        <w:rFonts w:ascii="Montserrat" w:cs="Montserrat" w:eastAsia="Montserrat" w:hAnsi="Montserrat"/>
      </w:rPr>
    </w:pPr>
    <w:r w:rsidDel="00000000" w:rsidR="00000000" w:rsidRPr="00000000">
      <w:rPr>
        <w:rFonts w:ascii="Montserrat" w:cs="Montserrat" w:eastAsia="Montserrat" w:hAnsi="Montserrat"/>
        <w:rtl w:val="0"/>
      </w:rPr>
      <w:t xml:space="preserve">Last Updated: March 1, 2023</w:t>
    </w:r>
  </w:p>
  <w:p w:rsidR="00000000" w:rsidDel="00000000" w:rsidP="00000000" w:rsidRDefault="00000000" w:rsidRPr="00000000" w14:paraId="0000005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31vb8gp9yyvk" w:id="9"/>
    <w:bookmarkEnd w:id="9"/>
    <w:r w:rsidDel="00000000" w:rsidR="00000000" w:rsidRPr="00000000">
      <w:rPr>
        <w:color w:val="222222"/>
        <w:sz w:val="22"/>
        <w:szCs w:val="22"/>
      </w:rPr>
      <w:drawing>
        <wp:anchor allowOverlap="1" behindDoc="0" distB="114300" distT="114300" distL="114300" distR="114300" hidden="0" layoutInCell="1" locked="0" relativeHeight="0" simplePos="0">
          <wp:simplePos x="0" y="0"/>
          <wp:positionH relativeFrom="page">
            <wp:posOffset>628650</wp:posOffset>
          </wp:positionH>
          <wp:positionV relativeFrom="page">
            <wp:posOffset>322566</wp:posOffset>
          </wp:positionV>
          <wp:extent cx="2600325" cy="5429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0325" cy="542925"/>
                  </a:xfrm>
                  <a:prstGeom prst="rect"/>
                  <a:ln/>
                </pic:spPr>
              </pic:pic>
            </a:graphicData>
          </a:graphic>
        </wp:anchor>
      </w:drawing>
    </w:r>
    <w:r w:rsidDel="00000000" w:rsidR="00000000" w:rsidRPr="00000000">
      <w:rPr>
        <w:rFonts w:ascii="Montserrat" w:cs="Montserrat" w:eastAsia="Montserrat" w:hAnsi="Montserrat"/>
        <w:color w:val="222222"/>
        <w:sz w:val="22"/>
        <w:szCs w:val="22"/>
        <w:rtl w:val="0"/>
      </w:rPr>
      <w:t xml:space="preserve">Nine Fires Press LLC</w:t>
    </w:r>
  </w:p>
  <w:p w:rsidR="00000000" w:rsidDel="00000000" w:rsidP="00000000" w:rsidRDefault="00000000" w:rsidRPr="00000000" w14:paraId="00000057">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p912zkayrvnc" w:id="10"/>
    <w:bookmarkEnd w:id="10"/>
    <w:r w:rsidDel="00000000" w:rsidR="00000000" w:rsidRPr="00000000">
      <w:rPr>
        <w:rFonts w:ascii="Montserrat" w:cs="Montserrat" w:eastAsia="Montserrat" w:hAnsi="Montserrat"/>
        <w:color w:val="222222"/>
        <w:sz w:val="22"/>
        <w:szCs w:val="22"/>
        <w:rtl w:val="0"/>
      </w:rPr>
      <w:t xml:space="preserve">PO Box 3271 </w:t>
    </w:r>
  </w:p>
  <w:p w:rsidR="00000000" w:rsidDel="00000000" w:rsidP="00000000" w:rsidRDefault="00000000" w:rsidRPr="00000000" w14:paraId="00000058">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iykcr2a3x7jy" w:id="11"/>
    <w:bookmarkEnd w:id="11"/>
    <w:r w:rsidDel="00000000" w:rsidR="00000000" w:rsidRPr="00000000">
      <w:rPr>
        <w:rFonts w:ascii="Montserrat" w:cs="Montserrat" w:eastAsia="Montserrat" w:hAnsi="Montserrat"/>
        <w:color w:val="222222"/>
        <w:sz w:val="22"/>
        <w:szCs w:val="22"/>
        <w:rtl w:val="0"/>
      </w:rPr>
      <w:t xml:space="preserve">Independence, MO 64055-3271</w:t>
    </w:r>
  </w:p>
  <w:p w:rsidR="00000000" w:rsidDel="00000000" w:rsidP="00000000" w:rsidRDefault="00000000" w:rsidRPr="00000000" w14:paraId="00000059">
    <w:pPr>
      <w:pStyle w:val="Title"/>
      <w:keepNext w:val="0"/>
      <w:keepLines w:val="0"/>
      <w:widowControl w:val="0"/>
      <w:shd w:fill="ffffff" w:val="clear"/>
      <w:spacing w:after="0" w:line="240" w:lineRule="auto"/>
      <w:ind w:left="5760" w:firstLine="0"/>
      <w:rPr>
        <w:rFonts w:ascii="Montserrat" w:cs="Montserrat" w:eastAsia="Montserrat" w:hAnsi="Montserrat"/>
      </w:rPr>
    </w:pPr>
    <w:bookmarkStart w:colFirst="0" w:colLast="0" w:name="_janhl15ipzfh" w:id="12"/>
    <w:bookmarkEnd w:id="12"/>
    <w:r w:rsidDel="00000000" w:rsidR="00000000" w:rsidRPr="00000000">
      <w:rPr>
        <w:rFonts w:ascii="Montserrat" w:cs="Montserrat" w:eastAsia="Montserrat" w:hAnsi="Montserrat"/>
        <w:color w:val="222222"/>
        <w:sz w:val="22"/>
        <w:szCs w:val="22"/>
        <w:rtl w:val="0"/>
      </w:rPr>
      <w:t xml:space="preserve">816-398-8288   |   </w:t>
    </w:r>
    <w:hyperlink r:id="rId2">
      <w:r w:rsidDel="00000000" w:rsidR="00000000" w:rsidRPr="00000000">
        <w:rPr>
          <w:rFonts w:ascii="Montserrat" w:cs="Montserrat" w:eastAsia="Montserrat" w:hAnsi="Montserrat"/>
          <w:color w:val="1155cc"/>
          <w:sz w:val="22"/>
          <w:szCs w:val="22"/>
          <w:u w:val="single"/>
          <w:rtl w:val="0"/>
        </w:rPr>
        <w:t xml:space="preserve">www.ninefirespress.com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ind w:left="720" w:hanging="360"/>
    </w:pPr>
    <w:rPr>
      <w:rFonts w:ascii="Montserrat" w:cs="Montserrat" w:eastAsia="Montserrat" w:hAnsi="Montserrat"/>
      <w:color w:val="333333"/>
      <w:sz w:val="20"/>
      <w:szCs w:val="2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info@ninefirespress.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PlayfairDisplaySemiBold-italic.ttf"/><Relationship Id="rId10" Type="http://schemas.openxmlformats.org/officeDocument/2006/relationships/font" Target="fonts/PlayfairDisplaySemiBold-bold.ttf"/><Relationship Id="rId12" Type="http://schemas.openxmlformats.org/officeDocument/2006/relationships/font" Target="fonts/PlayfairDisplaySemiBold-boldItalic.ttf"/><Relationship Id="rId9" Type="http://schemas.openxmlformats.org/officeDocument/2006/relationships/font" Target="fonts/PlayfairDisplaySemiBold-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inefires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